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 xml:space="preserve">Zápis ze schůze výboru SVJ Brechtova 777-779</w:t>
      </w:r>
      <w:r>
        <w:rPr>
          <w:b/>
          <w:bCs/>
          <w:color w:val="000000" w:themeColor="text1"/>
          <w:sz w:val="32"/>
          <w:szCs w:val="32"/>
          <w:u w:val="single"/>
        </w:rPr>
      </w:r>
      <w:r>
        <w:rPr>
          <w:b/>
          <w:bCs/>
          <w:color w:val="000000" w:themeColor="text1"/>
          <w:sz w:val="32"/>
          <w:szCs w:val="32"/>
          <w:u w:val="single"/>
        </w:rPr>
      </w:r>
    </w:p>
    <w:p>
      <w:pPr>
        <w:pBdr/>
        <w:spacing/>
        <w:ind/>
        <w:jc w:val="center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 xml:space="preserve">dne 8. 4. 2026</w:t>
      </w:r>
      <w:r>
        <w:rPr>
          <w:b/>
          <w:bCs/>
          <w:color w:val="000000" w:themeColor="text1"/>
          <w:sz w:val="32"/>
          <w:szCs w:val="32"/>
          <w:u w:val="single"/>
        </w:rPr>
      </w:r>
      <w:r>
        <w:rPr>
          <w:b/>
          <w:bCs/>
          <w:color w:val="000000" w:themeColor="text1"/>
          <w:sz w:val="32"/>
          <w:szCs w:val="32"/>
          <w:u w:val="single"/>
        </w:rPr>
      </w:r>
    </w:p>
    <w:p>
      <w:pPr>
        <w:pBdr/>
        <w:spacing w:line="480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Přítomni: Andrea Prokopová, Ludmila Smetanová, Miloš Novák </w:t>
      </w:r>
      <w:r>
        <w:rPr>
          <w:sz w:val="22"/>
          <w:szCs w:val="22"/>
          <w:highlight w:val="none"/>
        </w:rPr>
        <w:t xml:space="preserve">, Anna Prokopová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Bdr/>
        <w:spacing w:line="600" w:lineRule="auto"/>
        <w:ind w:firstLine="0" w:left="698"/>
        <w:jc w:val="center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27"/>
        <w:numPr>
          <w:ilvl w:val="0"/>
          <w:numId w:val="22"/>
        </w:numPr>
        <w:pBdr/>
        <w:spacing w:line="600" w:lineRule="auto"/>
        <w:ind/>
        <w:jc w:val="left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Proběhlo jednání s vlastníkem bytu v 779 ohledně podezření, že se v celém objektu našeho domu často zdržuje jeho rodinný příslušník, který chodí přespávat na schodiště a znečisťuje dané prostory. S domluvou </w:t>
      </w:r>
      <w:r>
        <w:rPr>
          <w:sz w:val="22"/>
          <w:szCs w:val="22"/>
          <w:highlight w:val="none"/>
          <w:u w:val="single"/>
        </w:rPr>
        <w:t xml:space="preserve">policie MČ Praha 11</w:t>
      </w:r>
      <w:r>
        <w:rPr>
          <w:sz w:val="22"/>
          <w:szCs w:val="22"/>
          <w:highlight w:val="none"/>
        </w:rPr>
        <w:t xml:space="preserve"> bylo vykomunikováno, že pokud někdo podezřelou osobu (bezdomovce) v objektu spatří, tak </w:t>
      </w:r>
      <w:r>
        <w:rPr>
          <w:b/>
          <w:bCs/>
          <w:sz w:val="22"/>
          <w:szCs w:val="22"/>
          <w:highlight w:val="none"/>
          <w:u w:val="single"/>
        </w:rPr>
        <w:t xml:space="preserve">ať s ním </w:t>
      </w:r>
      <w:r>
        <w:rPr>
          <w:b/>
          <w:bCs/>
          <w:sz w:val="22"/>
          <w:szCs w:val="22"/>
          <w:highlight w:val="none"/>
          <w:u w:val="single"/>
        </w:rPr>
        <w:t xml:space="preserve">v žádném případě nekomunikuje</w:t>
      </w:r>
      <w:r>
        <w:rPr>
          <w:sz w:val="22"/>
          <w:szCs w:val="22"/>
          <w:highlight w:val="none"/>
        </w:rPr>
        <w:t xml:space="preserve"> a okamžitě volá linku </w:t>
      </w:r>
      <w:r>
        <w:rPr>
          <w:b/>
          <w:bCs/>
          <w:sz w:val="22"/>
          <w:szCs w:val="22"/>
          <w:highlight w:val="none"/>
        </w:rPr>
        <w:t xml:space="preserve">156 nebo 158</w:t>
      </w:r>
      <w:r>
        <w:rPr>
          <w:sz w:val="22"/>
          <w:szCs w:val="22"/>
          <w:highlight w:val="none"/>
        </w:rPr>
        <w:t xml:space="preserve">  s žádostí o vyslání hlídky </w:t>
      </w:r>
      <w:r>
        <w:rPr>
          <w:sz w:val="22"/>
          <w:szCs w:val="22"/>
          <w:highlight w:val="none"/>
        </w:rPr>
        <w:t xml:space="preserve">do objektu. Policie danou osobu z objektu vyvede. </w:t>
      </w:r>
      <w:r>
        <w:rPr>
          <w:sz w:val="22"/>
          <w:szCs w:val="22"/>
          <w:highlight w:val="none"/>
        </w:rPr>
        <w:t xml:space="preserve">S hlídkou se musí osoba domluvit na vpuštění do objektu. </w:t>
      </w:r>
      <w:r>
        <w:rPr>
          <w:sz w:val="22"/>
          <w:szCs w:val="22"/>
          <w:highlight w:val="none"/>
        </w:rPr>
      </w:r>
    </w:p>
    <w:p>
      <w:pPr>
        <w:pStyle w:val="927"/>
        <w:numPr>
          <w:ilvl w:val="0"/>
          <w:numId w:val="22"/>
        </w:numPr>
        <w:pBdr/>
        <w:spacing w:line="600" w:lineRule="auto"/>
        <w:ind/>
        <w:jc w:val="left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Gerbrich: výbor nepřevzal zakázku od společnosti Gerbrich na montáž nových protipožárních dveří a to z důvodu, že reklamuje dveře na třech patrech domu. Firma Gerbrich se snažila na místě dveře opravit, ale výbor tuto opravu neakceptoval a trvá na dodání nových křídel dveří. Poté bude faktura doplacena. </w:t>
      </w:r>
      <w:r>
        <w:rPr>
          <w:sz w:val="22"/>
          <w:szCs w:val="22"/>
          <w:highlight w:val="none"/>
        </w:rPr>
      </w:r>
    </w:p>
    <w:p>
      <w:pPr>
        <w:pStyle w:val="927"/>
        <w:numPr>
          <w:ilvl w:val="0"/>
          <w:numId w:val="22"/>
        </w:numPr>
        <w:pBdr/>
        <w:spacing w:line="600" w:lineRule="auto"/>
        <w:ind/>
        <w:jc w:val="left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Výbor zažádal MČ Prahy 11 o kontejner na kovy. Kontejner bude cca do měsíce přistaven. Prosíme o jeho aktivní využívání. </w:t>
      </w:r>
      <w:r>
        <w:rPr>
          <w:sz w:val="22"/>
          <w:szCs w:val="22"/>
          <w:highlight w:val="none"/>
        </w:rPr>
      </w:r>
    </w:p>
    <w:p>
      <w:pPr>
        <w:pStyle w:val="927"/>
        <w:numPr>
          <w:ilvl w:val="0"/>
          <w:numId w:val="22"/>
        </w:numPr>
        <w:pBdr/>
        <w:spacing w:line="600" w:lineRule="auto"/>
        <w:ind/>
        <w:jc w:val="left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Výbor napsal na MČ Praha 11 na odbor dopravy žádost o umístění zóny dopravních značek v přilehlých ulicích ohledně zákazu parkování „velkých vozů“ dle vyhlášky hl. města Prahy a to v časovém intervalu od 18 hod do 6:00 hod. </w:t>
      </w:r>
      <w:r>
        <w:rPr>
          <w:sz w:val="22"/>
          <w:szCs w:val="22"/>
          <w:highlight w:val="none"/>
        </w:rPr>
      </w:r>
    </w:p>
    <w:p>
      <w:pPr>
        <w:pBdr/>
        <w:spacing w:line="600" w:lineRule="auto"/>
        <w:ind w:firstLine="0" w:left="0"/>
        <w:jc w:val="left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Bdr/>
        <w:spacing w:line="240" w:lineRule="auto"/>
        <w:ind w:right="0" w:firstLine="0" w:left="0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ab/>
        <w:tab/>
        <w:tab/>
        <w:tab/>
        <w:tab/>
        <w:tab/>
        <w:tab/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Bdr/>
        <w:spacing w:line="240" w:lineRule="auto"/>
        <w:ind w:right="0" w:firstLine="0" w:left="0"/>
        <w:rPr>
          <w:sz w:val="20"/>
          <w:szCs w:val="20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ab/>
        <w:tab/>
        <w:tab/>
        <w:tab/>
        <w:tab/>
        <w:tab/>
        <w:tab/>
        <w:tab/>
        <w:tab/>
        <w:t xml:space="preserve">          </w:t>
      </w:r>
      <w:r>
        <w:rPr>
          <w:sz w:val="20"/>
          <w:szCs w:val="20"/>
          <w:highlight w:val="none"/>
        </w:rPr>
        <w:t xml:space="preserve">Zapsala:  Andrea Prokopová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line="240" w:lineRule="auto"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. .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sectPr>
      <w:footnotePr/>
      <w:endnotePr/>
      <w:type w:val="nextPage"/>
      <w:pgSz w:h="16838" w:orient="portrait" w:w="11906"/>
      <w:pgMar w:top="550" w:right="720" w:bottom="210" w:left="720" w:header="709" w:footer="709" w:gutter="0"/>
      <w:cols w:num="1" w:sep="0" w:space="709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418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98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0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42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14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86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58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0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02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745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973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69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41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13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85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57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29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01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733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09"/>
      </w:pPr>
      <w:rPr>
        <w:b w:val="0"/>
        <w:sz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1418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40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2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4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6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8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0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2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4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66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40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2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4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6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8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0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2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4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67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09"/>
      </w:pPr>
      <w:rPr>
        <w:b w:val="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21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8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0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7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4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87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212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84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6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8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00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72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44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6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86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140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2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4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6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8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0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2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4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66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140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2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4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6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8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0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2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4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67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9">
    <w:name w:val="Intense Emphasis"/>
    <w:basedOn w:val="92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40">
    <w:name w:val="Intense Reference"/>
    <w:basedOn w:val="92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41">
    <w:name w:val="Subtle Emphasis"/>
    <w:basedOn w:val="92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2">
    <w:name w:val="Emphasis"/>
    <w:basedOn w:val="928"/>
    <w:uiPriority w:val="20"/>
    <w:qFormat/>
    <w:pPr>
      <w:pBdr/>
      <w:spacing/>
      <w:ind/>
    </w:pPr>
    <w:rPr>
      <w:i/>
      <w:iCs/>
    </w:rPr>
  </w:style>
  <w:style w:type="character" w:styleId="743">
    <w:name w:val="Strong"/>
    <w:basedOn w:val="928"/>
    <w:uiPriority w:val="22"/>
    <w:qFormat/>
    <w:pPr>
      <w:pBdr/>
      <w:spacing/>
      <w:ind/>
    </w:pPr>
    <w:rPr>
      <w:b/>
      <w:bCs/>
    </w:rPr>
  </w:style>
  <w:style w:type="character" w:styleId="744">
    <w:name w:val="Subtle Reference"/>
    <w:basedOn w:val="92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5">
    <w:name w:val="Book Title"/>
    <w:basedOn w:val="92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6">
    <w:name w:val="FollowedHyperlink"/>
    <w:basedOn w:val="92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7">
    <w:name w:val="Heading 1"/>
    <w:basedOn w:val="923"/>
    <w:next w:val="923"/>
    <w:link w:val="74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48">
    <w:name w:val="Heading 1 Char"/>
    <w:link w:val="74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49">
    <w:name w:val="Heading 2"/>
    <w:basedOn w:val="923"/>
    <w:next w:val="923"/>
    <w:link w:val="75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50">
    <w:name w:val="Heading 2 Char"/>
    <w:link w:val="74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51">
    <w:name w:val="Heading 3"/>
    <w:basedOn w:val="923"/>
    <w:next w:val="923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52">
    <w:name w:val="Heading 3 Char"/>
    <w:link w:val="75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53">
    <w:name w:val="Heading 4"/>
    <w:basedOn w:val="923"/>
    <w:next w:val="923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4">
    <w:name w:val="Heading 4 Char"/>
    <w:link w:val="75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5">
    <w:name w:val="Heading 5"/>
    <w:basedOn w:val="923"/>
    <w:next w:val="923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6">
    <w:name w:val="Heading 5 Char"/>
    <w:link w:val="75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7">
    <w:name w:val="Heading 6"/>
    <w:basedOn w:val="923"/>
    <w:next w:val="923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8">
    <w:name w:val="Heading 6 Char"/>
    <w:link w:val="75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9">
    <w:name w:val="Heading 7"/>
    <w:basedOn w:val="923"/>
    <w:next w:val="923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0">
    <w:name w:val="Heading 7 Char"/>
    <w:link w:val="75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1">
    <w:name w:val="Heading 8"/>
    <w:basedOn w:val="923"/>
    <w:next w:val="923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2">
    <w:name w:val="Heading 8 Char"/>
    <w:link w:val="7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3">
    <w:name w:val="Heading 9"/>
    <w:basedOn w:val="923"/>
    <w:next w:val="923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4">
    <w:name w:val="Heading 9 Char"/>
    <w:link w:val="76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5">
    <w:name w:val="Title"/>
    <w:basedOn w:val="923"/>
    <w:next w:val="923"/>
    <w:link w:val="76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6">
    <w:name w:val="Title Char"/>
    <w:link w:val="765"/>
    <w:uiPriority w:val="10"/>
    <w:pPr>
      <w:pBdr/>
      <w:spacing/>
      <w:ind/>
    </w:pPr>
    <w:rPr>
      <w:sz w:val="48"/>
      <w:szCs w:val="48"/>
    </w:rPr>
  </w:style>
  <w:style w:type="paragraph" w:styleId="767">
    <w:name w:val="Subtitle"/>
    <w:basedOn w:val="923"/>
    <w:next w:val="923"/>
    <w:link w:val="76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8">
    <w:name w:val="Subtitle Char"/>
    <w:link w:val="767"/>
    <w:uiPriority w:val="11"/>
    <w:pPr>
      <w:pBdr/>
      <w:spacing/>
      <w:ind/>
    </w:pPr>
    <w:rPr>
      <w:sz w:val="24"/>
      <w:szCs w:val="24"/>
    </w:rPr>
  </w:style>
  <w:style w:type="paragraph" w:styleId="769">
    <w:name w:val="Quote"/>
    <w:basedOn w:val="923"/>
    <w:next w:val="923"/>
    <w:link w:val="770"/>
    <w:uiPriority w:val="29"/>
    <w:qFormat/>
    <w:pPr>
      <w:pBdr/>
      <w:spacing/>
      <w:ind w:right="720" w:left="720"/>
    </w:pPr>
    <w:rPr>
      <w:i/>
    </w:rPr>
  </w:style>
  <w:style w:type="character" w:styleId="770">
    <w:name w:val="Quote Char"/>
    <w:link w:val="769"/>
    <w:uiPriority w:val="29"/>
    <w:pPr>
      <w:pBdr/>
      <w:spacing/>
      <w:ind/>
    </w:pPr>
    <w:rPr>
      <w:i/>
    </w:rPr>
  </w:style>
  <w:style w:type="paragraph" w:styleId="771">
    <w:name w:val="Intense Quote"/>
    <w:basedOn w:val="923"/>
    <w:next w:val="923"/>
    <w:link w:val="77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72">
    <w:name w:val="Intense Quote Char"/>
    <w:link w:val="771"/>
    <w:uiPriority w:val="30"/>
    <w:pPr>
      <w:pBdr/>
      <w:spacing/>
      <w:ind/>
    </w:pPr>
    <w:rPr>
      <w:i/>
    </w:rPr>
  </w:style>
  <w:style w:type="paragraph" w:styleId="773">
    <w:name w:val="Header"/>
    <w:basedOn w:val="923"/>
    <w:link w:val="77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4">
    <w:name w:val="Header Char"/>
    <w:link w:val="773"/>
    <w:uiPriority w:val="99"/>
    <w:pPr>
      <w:pBdr/>
      <w:spacing/>
      <w:ind/>
    </w:pPr>
  </w:style>
  <w:style w:type="paragraph" w:styleId="775">
    <w:name w:val="Footer"/>
    <w:basedOn w:val="923"/>
    <w:link w:val="77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6">
    <w:name w:val="Footer Char"/>
    <w:link w:val="775"/>
    <w:uiPriority w:val="99"/>
    <w:pPr>
      <w:pBdr/>
      <w:spacing/>
      <w:ind/>
    </w:pPr>
  </w:style>
  <w:style w:type="paragraph" w:styleId="777">
    <w:name w:val="Caption"/>
    <w:basedOn w:val="923"/>
    <w:next w:val="92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8">
    <w:name w:val="Caption Char"/>
    <w:basedOn w:val="777"/>
    <w:link w:val="775"/>
    <w:uiPriority w:val="99"/>
    <w:pPr>
      <w:pBdr/>
      <w:spacing/>
      <w:ind/>
    </w:pPr>
  </w:style>
  <w:style w:type="table" w:styleId="779">
    <w:name w:val="Table Grid"/>
    <w:basedOn w:val="92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Table Grid Light"/>
    <w:basedOn w:val="9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1"/>
    <w:basedOn w:val="9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2"/>
    <w:basedOn w:val="9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1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2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3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4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5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6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1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2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3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4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5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6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1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2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3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4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5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6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6">
    <w:name w:val="footnote text"/>
    <w:basedOn w:val="923"/>
    <w:link w:val="90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7">
    <w:name w:val="Footnote Text Char"/>
    <w:link w:val="906"/>
    <w:uiPriority w:val="99"/>
    <w:pPr>
      <w:pBdr/>
      <w:spacing/>
      <w:ind/>
    </w:pPr>
    <w:rPr>
      <w:sz w:val="18"/>
    </w:rPr>
  </w:style>
  <w:style w:type="character" w:styleId="908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09">
    <w:name w:val="endnote text"/>
    <w:basedOn w:val="923"/>
    <w:link w:val="91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0">
    <w:name w:val="Endnote Text Char"/>
    <w:link w:val="909"/>
    <w:uiPriority w:val="99"/>
    <w:pPr>
      <w:pBdr/>
      <w:spacing/>
      <w:ind/>
    </w:pPr>
    <w:rPr>
      <w:sz w:val="20"/>
    </w:rPr>
  </w:style>
  <w:style w:type="character" w:styleId="91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12">
    <w:name w:val="toc 1"/>
    <w:basedOn w:val="923"/>
    <w:next w:val="923"/>
    <w:uiPriority w:val="39"/>
    <w:unhideWhenUsed/>
    <w:pPr>
      <w:pBdr/>
      <w:spacing w:after="57"/>
      <w:ind w:right="0" w:firstLine="0" w:left="0"/>
    </w:pPr>
  </w:style>
  <w:style w:type="paragraph" w:styleId="913">
    <w:name w:val="toc 2"/>
    <w:basedOn w:val="923"/>
    <w:next w:val="923"/>
    <w:uiPriority w:val="39"/>
    <w:unhideWhenUsed/>
    <w:pPr>
      <w:pBdr/>
      <w:spacing w:after="57"/>
      <w:ind w:right="0" w:firstLine="0" w:left="283"/>
    </w:pPr>
  </w:style>
  <w:style w:type="paragraph" w:styleId="914">
    <w:name w:val="toc 3"/>
    <w:basedOn w:val="923"/>
    <w:next w:val="923"/>
    <w:uiPriority w:val="39"/>
    <w:unhideWhenUsed/>
    <w:pPr>
      <w:pBdr/>
      <w:spacing w:after="57"/>
      <w:ind w:right="0" w:firstLine="0" w:left="567"/>
    </w:pPr>
  </w:style>
  <w:style w:type="paragraph" w:styleId="915">
    <w:name w:val="toc 4"/>
    <w:basedOn w:val="923"/>
    <w:next w:val="923"/>
    <w:uiPriority w:val="39"/>
    <w:unhideWhenUsed/>
    <w:pPr>
      <w:pBdr/>
      <w:spacing w:after="57"/>
      <w:ind w:right="0" w:firstLine="0" w:left="850"/>
    </w:pPr>
  </w:style>
  <w:style w:type="paragraph" w:styleId="916">
    <w:name w:val="toc 5"/>
    <w:basedOn w:val="923"/>
    <w:next w:val="923"/>
    <w:uiPriority w:val="39"/>
    <w:unhideWhenUsed/>
    <w:pPr>
      <w:pBdr/>
      <w:spacing w:after="57"/>
      <w:ind w:right="0" w:firstLine="0" w:left="1134"/>
    </w:pPr>
  </w:style>
  <w:style w:type="paragraph" w:styleId="917">
    <w:name w:val="toc 6"/>
    <w:basedOn w:val="923"/>
    <w:next w:val="923"/>
    <w:uiPriority w:val="39"/>
    <w:unhideWhenUsed/>
    <w:pPr>
      <w:pBdr/>
      <w:spacing w:after="57"/>
      <w:ind w:right="0" w:firstLine="0" w:left="1417"/>
    </w:pPr>
  </w:style>
  <w:style w:type="paragraph" w:styleId="918">
    <w:name w:val="toc 7"/>
    <w:basedOn w:val="923"/>
    <w:next w:val="923"/>
    <w:uiPriority w:val="39"/>
    <w:unhideWhenUsed/>
    <w:pPr>
      <w:pBdr/>
      <w:spacing w:after="57"/>
      <w:ind w:right="0" w:firstLine="0" w:left="1701"/>
    </w:pPr>
  </w:style>
  <w:style w:type="paragraph" w:styleId="919">
    <w:name w:val="toc 8"/>
    <w:basedOn w:val="923"/>
    <w:next w:val="923"/>
    <w:uiPriority w:val="39"/>
    <w:unhideWhenUsed/>
    <w:pPr>
      <w:pBdr/>
      <w:spacing w:after="57"/>
      <w:ind w:right="0" w:firstLine="0" w:left="1984"/>
    </w:pPr>
  </w:style>
  <w:style w:type="paragraph" w:styleId="920">
    <w:name w:val="toc 9"/>
    <w:basedOn w:val="923"/>
    <w:next w:val="923"/>
    <w:uiPriority w:val="39"/>
    <w:unhideWhenUsed/>
    <w:pPr>
      <w:pBdr/>
      <w:spacing w:after="57"/>
      <w:ind w:right="0" w:firstLine="0" w:left="2268"/>
    </w:pPr>
  </w:style>
  <w:style w:type="paragraph" w:styleId="921">
    <w:name w:val="TOC Heading"/>
    <w:uiPriority w:val="39"/>
    <w:unhideWhenUsed/>
    <w:pPr>
      <w:pBdr/>
      <w:spacing/>
      <w:ind/>
    </w:pPr>
  </w:style>
  <w:style w:type="paragraph" w:styleId="922">
    <w:name w:val="table of figures"/>
    <w:basedOn w:val="923"/>
    <w:next w:val="923"/>
    <w:uiPriority w:val="99"/>
    <w:unhideWhenUsed/>
    <w:pPr>
      <w:pBdr/>
      <w:spacing w:after="0" w:afterAutospacing="0"/>
      <w:ind/>
    </w:pPr>
  </w:style>
  <w:style w:type="paragraph" w:styleId="923" w:default="1">
    <w:name w:val="Normal"/>
    <w:qFormat/>
    <w:pPr>
      <w:pBdr/>
      <w:spacing/>
      <w:ind/>
    </w:pPr>
  </w:style>
  <w:style w:type="table" w:styleId="92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5" w:default="1">
    <w:name w:val="No List"/>
    <w:uiPriority w:val="99"/>
    <w:semiHidden/>
    <w:unhideWhenUsed/>
    <w:pPr>
      <w:pBdr/>
      <w:spacing/>
      <w:ind/>
    </w:pPr>
  </w:style>
  <w:style w:type="paragraph" w:styleId="926">
    <w:name w:val="No Spacing"/>
    <w:basedOn w:val="923"/>
    <w:uiPriority w:val="1"/>
    <w:qFormat/>
    <w:pPr>
      <w:pBdr/>
      <w:spacing w:after="0" w:line="240" w:lineRule="auto"/>
      <w:ind/>
    </w:pPr>
  </w:style>
  <w:style w:type="paragraph" w:styleId="927">
    <w:name w:val="List Paragraph"/>
    <w:basedOn w:val="923"/>
    <w:uiPriority w:val="34"/>
    <w:qFormat/>
    <w:pPr>
      <w:pBdr/>
      <w:spacing/>
      <w:ind w:left="720"/>
      <w:contextualSpacing w:val="true"/>
    </w:pPr>
  </w:style>
  <w:style w:type="character" w:styleId="928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34</cp:revision>
  <dcterms:modified xsi:type="dcterms:W3CDTF">2026-04-08T18:23:14Z</dcterms:modified>
</cp:coreProperties>
</file>